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78" w:rsidRDefault="00D90E78" w:rsidP="00D90E7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90E78" w:rsidRDefault="00D90E78" w:rsidP="00D90E7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90E78" w:rsidRDefault="00D90E78" w:rsidP="00D90E7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12E0C" w:rsidRDefault="00D90E78" w:rsidP="00D90E7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заседании территориальной Комиссии по профилактике правонарушений  сельского поселения Союз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етырех Хуторов  Гулькевичско</w:t>
      </w:r>
      <w:r w:rsidR="00341E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</w:t>
      </w:r>
      <w:r w:rsidR="00E51A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района Краснодарского края № </w:t>
      </w:r>
      <w:r w:rsidR="004B63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E51AE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 </w:t>
      </w:r>
      <w:r w:rsidR="004B63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23</w:t>
      </w:r>
      <w:r w:rsidR="009011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4B63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 w:rsidR="009011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.202</w:t>
      </w:r>
      <w:r w:rsidR="004B63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612E0C" w:rsidRDefault="00612E0C" w:rsidP="00A7567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</w:p>
    <w:p w:rsidR="00A75676" w:rsidRPr="00E51AED" w:rsidRDefault="00C91142" w:rsidP="00A7567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         </w:t>
      </w:r>
      <w:proofErr w:type="gramStart"/>
      <w:r w:rsidR="004B63BF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23</w:t>
      </w:r>
      <w:r w:rsidR="0090112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r w:rsidR="004B63BF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янва</w:t>
      </w:r>
      <w:r w:rsidR="0090112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ря</w:t>
      </w:r>
      <w:r w:rsidR="00D31B1A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r w:rsidR="004B63BF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2023</w:t>
      </w:r>
      <w:r w:rsidR="00A75676" w:rsidRPr="00E51A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года, по а</w:t>
      </w:r>
      <w:r w:rsidR="002E275F" w:rsidRPr="00E51A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дресу х. Чаплыгин, ул. Ленина дом №1А, </w:t>
      </w:r>
      <w:r w:rsidR="00A75676" w:rsidRPr="00E51A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состоялось очередное заседание территориальной комиссии по профилактике правонарушений в сельском поселении Союз четырех Хуторов Гулькевичского района </w:t>
      </w:r>
      <w:r w:rsidR="009064BC" w:rsidRPr="00E51A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(</w:t>
      </w:r>
      <w:r w:rsidR="00A75676" w:rsidRPr="00E51A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в присутствии </w:t>
      </w:r>
      <w:r w:rsidR="00901125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исполняющей обязанности </w:t>
      </w:r>
      <w:r w:rsidR="00A75676" w:rsidRPr="00E51A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главы, УУОМВД России по Гулькевичскому району, специалист по социальной работе ГБУ СО КК</w:t>
      </w:r>
      <w:r w:rsidR="00612E0C" w:rsidRPr="00E51A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Гулькевичский КССОН, </w:t>
      </w:r>
      <w:r w:rsidR="00D90E78" w:rsidRPr="00E51A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главных</w:t>
      </w:r>
      <w:r w:rsidR="00A75676" w:rsidRPr="00E51A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специалист</w:t>
      </w:r>
      <w:r w:rsidR="00D90E78" w:rsidRPr="00E51A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ов</w:t>
      </w:r>
      <w:r w:rsidR="00A75676" w:rsidRPr="00E51A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администрации, секретарь комиссии).</w:t>
      </w:r>
      <w:proofErr w:type="gramEnd"/>
      <w:r w:rsidR="00A75676" w:rsidRPr="00E51A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На котором были рассмотрены следующие вопросы:</w:t>
      </w:r>
    </w:p>
    <w:p w:rsidR="00901125" w:rsidRPr="009A35C9" w:rsidRDefault="00D31B1A" w:rsidP="00901125">
      <w:pPr>
        <w:ind w:firstLine="31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C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      </w:t>
      </w:r>
      <w:r w:rsidR="00901125" w:rsidRPr="009A35C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1.</w:t>
      </w:r>
      <w:r w:rsidR="00901125" w:rsidRPr="009A35C9">
        <w:rPr>
          <w:rFonts w:ascii="Times New Roman" w:hAnsi="Times New Roman" w:cs="Times New Roman"/>
          <w:sz w:val="24"/>
          <w:szCs w:val="24"/>
        </w:rPr>
        <w:t xml:space="preserve">   О </w:t>
      </w:r>
      <w:r w:rsidR="004B63BF">
        <w:rPr>
          <w:rFonts w:ascii="Times New Roman" w:hAnsi="Times New Roman" w:cs="Times New Roman"/>
          <w:sz w:val="24"/>
          <w:szCs w:val="24"/>
        </w:rPr>
        <w:t>выполнении решений предыдущих заседаний территориальной комиссии по профилактике правонарушений сельского поселения Союз</w:t>
      </w:r>
      <w:proofErr w:type="gramStart"/>
      <w:r w:rsidR="004B63BF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 w:rsidR="004B63BF">
        <w:rPr>
          <w:rFonts w:ascii="Times New Roman" w:hAnsi="Times New Roman" w:cs="Times New Roman"/>
          <w:sz w:val="24"/>
          <w:szCs w:val="24"/>
        </w:rPr>
        <w:t>етырех Хуторов Гулькевичского района</w:t>
      </w:r>
    </w:p>
    <w:p w:rsidR="00901125" w:rsidRPr="009A35C9" w:rsidRDefault="009A35C9" w:rsidP="0090112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5C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    2.</w:t>
      </w:r>
      <w:r w:rsidRPr="009A35C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901125" w:rsidRPr="009A35C9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="004B63B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мерах, принимаемых правоохранительными органами и органами системы профилактики, по снижению криминальной активности населения на территории </w:t>
      </w:r>
      <w:r w:rsidR="00901125" w:rsidRPr="009A35C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сельского поселения Союз</w:t>
      </w:r>
      <w:proofErr w:type="gramStart"/>
      <w:r w:rsidR="00901125" w:rsidRPr="009A35C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</w:t>
      </w:r>
      <w:proofErr w:type="gramEnd"/>
      <w:r w:rsidR="00901125" w:rsidRPr="009A35C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етырех Хуторов Гулькевичского района </w:t>
      </w:r>
      <w:r w:rsidR="004B63BF">
        <w:rPr>
          <w:rFonts w:ascii="Times New Roman" w:eastAsia="Times New Roman" w:hAnsi="Times New Roman" w:cs="Times New Roman"/>
          <w:sz w:val="24"/>
          <w:szCs w:val="24"/>
          <w:lang w:bidi="en-US"/>
        </w:rPr>
        <w:t>по итогам 2022 года, и задачах на</w:t>
      </w:r>
      <w:r w:rsidR="00901125" w:rsidRPr="009A35C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2023 года.</w:t>
      </w:r>
    </w:p>
    <w:p w:rsidR="00901125" w:rsidRPr="009A35C9" w:rsidRDefault="009A35C9" w:rsidP="009011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A35C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   </w:t>
      </w:r>
      <w:r w:rsidR="004B63B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3</w:t>
      </w:r>
      <w:r w:rsidRPr="009A35C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</w:t>
      </w:r>
      <w:r w:rsidR="00901125" w:rsidRPr="009A35C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</w:t>
      </w:r>
      <w:r w:rsidR="00901125" w:rsidRPr="009A35C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Заслушивание граждан, требующих профилактического воздействия со стороны </w:t>
      </w:r>
      <w:r w:rsidR="004B63B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органов местного самоуправления, </w:t>
      </w:r>
      <w:r w:rsidR="00901125" w:rsidRPr="009A35C9">
        <w:rPr>
          <w:rFonts w:ascii="Times New Roman" w:eastAsia="Times New Roman" w:hAnsi="Times New Roman" w:cs="Times New Roman"/>
          <w:sz w:val="24"/>
          <w:szCs w:val="24"/>
          <w:lang w:bidi="en-US"/>
        </w:rPr>
        <w:t>по информациям, поступившим из территор</w:t>
      </w:r>
      <w:r w:rsidR="004B63BF">
        <w:rPr>
          <w:rFonts w:ascii="Times New Roman" w:eastAsia="Times New Roman" w:hAnsi="Times New Roman" w:cs="Times New Roman"/>
          <w:sz w:val="24"/>
          <w:szCs w:val="24"/>
          <w:lang w:bidi="en-US"/>
        </w:rPr>
        <w:t>иального органа</w:t>
      </w:r>
      <w:r w:rsidR="00901125" w:rsidRPr="009A35C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внутренних дел, образовательных учреждений, уголовно-исполнительной инспекции и т.д.</w:t>
      </w:r>
    </w:p>
    <w:p w:rsidR="00E51AED" w:rsidRPr="00344F7A" w:rsidRDefault="00E51AED" w:rsidP="00D31B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39A2" w:rsidRPr="0074627B" w:rsidRDefault="009D39A2" w:rsidP="00E51A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0389" w:rsidRPr="009A35C9" w:rsidRDefault="00B40389" w:rsidP="009A35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</w:p>
    <w:p w:rsidR="00D20ABF" w:rsidRPr="0074627B" w:rsidRDefault="00D20ABF" w:rsidP="00D20ABF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5156C1" w:rsidRPr="00C153B0" w:rsidRDefault="005156C1" w:rsidP="00D20A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56C1" w:rsidRDefault="005156C1" w:rsidP="005156C1">
      <w:pPr>
        <w:rPr>
          <w:rFonts w:ascii="Times New Roman" w:hAnsi="Times New Roman" w:cs="Times New Roman"/>
          <w:sz w:val="24"/>
          <w:szCs w:val="24"/>
        </w:rPr>
      </w:pPr>
    </w:p>
    <w:p w:rsidR="005156C1" w:rsidRPr="003346CC" w:rsidRDefault="005156C1" w:rsidP="005156C1">
      <w:pP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5156C1" w:rsidRDefault="005156C1" w:rsidP="005156C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75F" w:rsidRPr="002E275F" w:rsidRDefault="002E275F" w:rsidP="002E275F">
      <w:pPr>
        <w:rPr>
          <w:rFonts w:ascii="Times New Roman" w:hAnsi="Times New Roman" w:cs="Times New Roman"/>
          <w:b/>
          <w:sz w:val="24"/>
          <w:szCs w:val="24"/>
        </w:rPr>
      </w:pPr>
    </w:p>
    <w:p w:rsidR="002E275F" w:rsidRPr="002E275F" w:rsidRDefault="002E275F" w:rsidP="002E27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75F" w:rsidRPr="002E275F" w:rsidRDefault="002E275F" w:rsidP="002E275F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sectPr w:rsidR="002E275F" w:rsidRPr="002E275F" w:rsidSect="0005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87B"/>
    <w:multiLevelType w:val="hybridMultilevel"/>
    <w:tmpl w:val="7AC8D734"/>
    <w:lvl w:ilvl="0" w:tplc="ABA441A4">
      <w:start w:val="1"/>
      <w:numFmt w:val="decimal"/>
      <w:lvlText w:val="%1."/>
      <w:lvlJc w:val="left"/>
      <w:pPr>
        <w:ind w:left="1303" w:hanging="735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3842C4A"/>
    <w:multiLevelType w:val="multilevel"/>
    <w:tmpl w:val="84E25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5676"/>
    <w:rsid w:val="00051BCE"/>
    <w:rsid w:val="00186303"/>
    <w:rsid w:val="001C4075"/>
    <w:rsid w:val="002363AD"/>
    <w:rsid w:val="00243EDD"/>
    <w:rsid w:val="002E275F"/>
    <w:rsid w:val="00341EA1"/>
    <w:rsid w:val="00344F7A"/>
    <w:rsid w:val="003A6A1D"/>
    <w:rsid w:val="00407AFC"/>
    <w:rsid w:val="00484606"/>
    <w:rsid w:val="004B63BF"/>
    <w:rsid w:val="005156C1"/>
    <w:rsid w:val="00584BCA"/>
    <w:rsid w:val="00612E0C"/>
    <w:rsid w:val="00797C89"/>
    <w:rsid w:val="008621F5"/>
    <w:rsid w:val="008C79EF"/>
    <w:rsid w:val="00901125"/>
    <w:rsid w:val="009064BC"/>
    <w:rsid w:val="00980ED9"/>
    <w:rsid w:val="009A35C9"/>
    <w:rsid w:val="009D39A2"/>
    <w:rsid w:val="00A75676"/>
    <w:rsid w:val="00B40389"/>
    <w:rsid w:val="00BA7340"/>
    <w:rsid w:val="00C53AFB"/>
    <w:rsid w:val="00C91142"/>
    <w:rsid w:val="00D20ABF"/>
    <w:rsid w:val="00D31B1A"/>
    <w:rsid w:val="00D90E78"/>
    <w:rsid w:val="00D96A5E"/>
    <w:rsid w:val="00DC1F04"/>
    <w:rsid w:val="00E06B1D"/>
    <w:rsid w:val="00E470C7"/>
    <w:rsid w:val="00E51AED"/>
    <w:rsid w:val="00ED3482"/>
    <w:rsid w:val="00F87044"/>
    <w:rsid w:val="00FB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2E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629EF-2A6A-4FD5-8202-B96BD216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МКУК СДК х. Чаплыгин</dc:creator>
  <cp:lastModifiedBy>МКУК СДК х. Чаплыгин</cp:lastModifiedBy>
  <cp:revision>3</cp:revision>
  <cp:lastPrinted>2022-10-19T05:41:00Z</cp:lastPrinted>
  <dcterms:created xsi:type="dcterms:W3CDTF">2023-01-24T10:07:00Z</dcterms:created>
  <dcterms:modified xsi:type="dcterms:W3CDTF">2023-01-24T10:16:00Z</dcterms:modified>
</cp:coreProperties>
</file>